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2F062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2F062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2F062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2F062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2F0627">
              <w:rPr>
                <w:b/>
                <w:sz w:val="28"/>
                <w:szCs w:val="28"/>
              </w:rPr>
              <w:t>30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2F0627" w:rsidRDefault="002F0627" w:rsidP="002F0627">
            <w:r w:rsidRPr="00635ADF">
              <w:rPr>
                <w:b/>
              </w:rPr>
              <w:t>Activity 34:</w:t>
            </w:r>
            <w:r>
              <w:t xml:space="preserve"> Preparing the Geologists Report</w:t>
            </w:r>
          </w:p>
          <w:p w:rsidR="002F0627" w:rsidRDefault="002F0627" w:rsidP="002F0627">
            <w:r>
              <w:t>-Gather information</w:t>
            </w:r>
          </w:p>
          <w:p w:rsidR="002F0627" w:rsidRDefault="002F0627" w:rsidP="002F0627">
            <w:r>
              <w:t>-Complete 34.1 Handout</w:t>
            </w:r>
          </w:p>
          <w:p w:rsidR="00E84C01" w:rsidRDefault="00E84C01" w:rsidP="00A6063E"/>
          <w:p w:rsidR="00E84C01" w:rsidRPr="00DF2262" w:rsidRDefault="00E84C01" w:rsidP="00E84C01"/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2F0627" w:rsidRDefault="002F0627" w:rsidP="002F0627">
            <w:r>
              <w:rPr>
                <w:b/>
              </w:rPr>
              <w:t xml:space="preserve">Activity 35: </w:t>
            </w:r>
            <w:r>
              <w:t>Building in Boomtown</w:t>
            </w:r>
          </w:p>
          <w:p w:rsidR="002F0627" w:rsidRDefault="002F0627" w:rsidP="002F0627">
            <w:r>
              <w:t>-Read Geologists Reports</w:t>
            </w:r>
          </w:p>
          <w:p w:rsidR="002F0627" w:rsidRDefault="002F0627" w:rsidP="002F0627">
            <w:r>
              <w:t>-35.1 and 35.2 Handout</w:t>
            </w:r>
          </w:p>
          <w:p w:rsidR="002F0627" w:rsidRPr="00635ADF" w:rsidRDefault="002F0627" w:rsidP="002F0627">
            <w:r>
              <w:t>-Group Poster</w:t>
            </w:r>
          </w:p>
          <w:p w:rsidR="00E84C01" w:rsidRPr="00CA5766" w:rsidRDefault="00E84C01" w:rsidP="002F0627"/>
        </w:tc>
        <w:tc>
          <w:tcPr>
            <w:tcW w:w="2430" w:type="dxa"/>
            <w:shd w:val="clear" w:color="auto" w:fill="auto"/>
          </w:tcPr>
          <w:p w:rsidR="00524993" w:rsidRDefault="00524993" w:rsidP="00DF2262"/>
          <w:p w:rsidR="002F0627" w:rsidRDefault="002F0627" w:rsidP="002F0627">
            <w:r>
              <w:t>Unit C:  Review</w:t>
            </w:r>
          </w:p>
          <w:p w:rsidR="00E84C01" w:rsidRPr="00CA5766" w:rsidRDefault="00E84C01" w:rsidP="002F0627"/>
        </w:tc>
        <w:tc>
          <w:tcPr>
            <w:tcW w:w="1890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A6063E" w:rsidRPr="00404E3B" w:rsidRDefault="002F0627" w:rsidP="002F0627">
            <w:r>
              <w:t>Unit C: Assessment</w:t>
            </w:r>
          </w:p>
        </w:tc>
        <w:tc>
          <w:tcPr>
            <w:tcW w:w="2088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524993" w:rsidRDefault="002F0627" w:rsidP="002F0627">
            <w:r>
              <w:t>Half-Day</w:t>
            </w:r>
          </w:p>
          <w:p w:rsidR="002F0627" w:rsidRPr="00DF2262" w:rsidRDefault="002F0627" w:rsidP="002F0627">
            <w:r>
              <w:t>Hours 4,5,6</w:t>
            </w:r>
            <w:bookmarkStart w:id="0" w:name="_GoBack"/>
            <w:bookmarkEnd w:id="0"/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2F0627" w:rsidRDefault="002F0627" w:rsidP="002F0627">
            <w:r>
              <w:t>-We will cite textual evidence to form conclusions.</w:t>
            </w:r>
          </w:p>
          <w:p w:rsidR="00404E3B" w:rsidRPr="008F0633" w:rsidRDefault="002F0627" w:rsidP="002F0627">
            <w:r>
              <w:t>-Explain how physical weathering leads to the formation of landforms.</w:t>
            </w:r>
          </w:p>
        </w:tc>
        <w:tc>
          <w:tcPr>
            <w:tcW w:w="2970" w:type="dxa"/>
            <w:shd w:val="clear" w:color="auto" w:fill="auto"/>
          </w:tcPr>
          <w:p w:rsidR="002F0627" w:rsidRDefault="002F0627" w:rsidP="002F0627">
            <w:r>
              <w:t>-We will cite textual evidence to form conclusions.</w:t>
            </w:r>
          </w:p>
          <w:p w:rsidR="00635ADF" w:rsidRPr="00181893" w:rsidRDefault="002F0627" w:rsidP="002F0627">
            <w:r>
              <w:t>-Explain how physical weathering leads to the formation of landforms.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2F0627" w:rsidP="002F0627">
            <w:r>
              <w:t>-Students will review and be able to explain how physical weathering leads to the formation of landforms.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2F0627" w:rsidP="0080374E">
            <w:r>
              <w:t>-Students are assessed on how weathering leads to landforms.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404E3B" w:rsidP="00E10F96"/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2F0627"/>
    <w:rsid w:val="003D7719"/>
    <w:rsid w:val="00404E3B"/>
    <w:rsid w:val="004319BF"/>
    <w:rsid w:val="00524993"/>
    <w:rsid w:val="00635ADF"/>
    <w:rsid w:val="008E4617"/>
    <w:rsid w:val="00A6063E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2015-01-23T16:50:00Z</dcterms:created>
  <dcterms:modified xsi:type="dcterms:W3CDTF">2015-01-23T16:50:00Z</dcterms:modified>
</cp:coreProperties>
</file>